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A9" w:rsidRPr="00CF6209" w:rsidRDefault="00613F7E" w:rsidP="00B826A9">
      <w:pPr>
        <w:spacing w:after="0" w:line="240" w:lineRule="auto"/>
        <w:rPr>
          <w:rFonts w:ascii="Calibri" w:hAnsi="Calibri" w:cs="Times New Roman"/>
          <w:color w:val="000000"/>
          <w:sz w:val="28"/>
        </w:rPr>
      </w:pPr>
      <w:bookmarkStart w:id="0" w:name="_GoBack"/>
      <w:bookmarkEnd w:id="0"/>
      <w:r w:rsidRPr="00CF6209">
        <w:rPr>
          <w:rFonts w:ascii="Calibri" w:hAnsi="Calibri" w:cs="Times New Roman"/>
          <w:b/>
          <w:bCs/>
          <w:color w:val="000000"/>
          <w:sz w:val="28"/>
          <w:u w:val="single"/>
        </w:rPr>
        <w:t xml:space="preserve">AFL Coaches Association’s </w:t>
      </w:r>
      <w:r w:rsidR="00B826A9" w:rsidRPr="00CF6209">
        <w:rPr>
          <w:rFonts w:ascii="Calibri" w:hAnsi="Calibri" w:cs="Times New Roman"/>
          <w:b/>
          <w:bCs/>
          <w:color w:val="000000"/>
          <w:sz w:val="28"/>
          <w:u w:val="single"/>
        </w:rPr>
        <w:t>Next Coach Program</w:t>
      </w:r>
      <w:r w:rsidR="00B826A9" w:rsidRPr="00CF6209">
        <w:rPr>
          <w:rFonts w:ascii="Calibri" w:hAnsi="Calibri" w:cs="Times New Roman"/>
          <w:color w:val="000000"/>
          <w:sz w:val="28"/>
          <w:u w:val="single"/>
        </w:rPr>
        <w:t xml:space="preserve"> </w:t>
      </w:r>
      <w:r w:rsidR="00B826A9" w:rsidRPr="00CF6209">
        <w:rPr>
          <w:rFonts w:ascii="Calibri" w:hAnsi="Calibri" w:cs="Times New Roman"/>
          <w:b/>
          <w:color w:val="000000"/>
          <w:sz w:val="28"/>
          <w:u w:val="single"/>
        </w:rPr>
        <w:t xml:space="preserve">2017 </w:t>
      </w:r>
    </w:p>
    <w:p w:rsidR="00B826A9" w:rsidRDefault="00B826A9" w:rsidP="00613F7E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 </w:t>
      </w:r>
    </w:p>
    <w:p w:rsidR="00B826A9" w:rsidRDefault="00B826A9" w:rsidP="00613F7E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The </w:t>
      </w:r>
      <w:r w:rsidR="00613F7E">
        <w:rPr>
          <w:rFonts w:ascii="Calibri" w:hAnsi="Calibri" w:cs="Times New Roman"/>
          <w:color w:val="000000"/>
        </w:rPr>
        <w:t xml:space="preserve">AFLCA’s </w:t>
      </w:r>
      <w:r>
        <w:rPr>
          <w:rFonts w:ascii="Calibri" w:hAnsi="Calibri" w:cs="Times New Roman"/>
          <w:color w:val="000000"/>
        </w:rPr>
        <w:t xml:space="preserve">Next Coach Program commenced in 2009.  Since then more than 60 aspiring coaches have participated in the Program </w:t>
      </w:r>
      <w:r w:rsidR="00613F7E">
        <w:rPr>
          <w:rFonts w:ascii="Calibri" w:hAnsi="Calibri" w:cs="Times New Roman"/>
          <w:color w:val="000000"/>
        </w:rPr>
        <w:t xml:space="preserve">including the first participant, </w:t>
      </w:r>
      <w:r>
        <w:rPr>
          <w:rFonts w:ascii="Calibri" w:hAnsi="Calibri" w:cs="Times New Roman"/>
          <w:color w:val="000000"/>
        </w:rPr>
        <w:t xml:space="preserve">West Coast Coach Adam Simpson. New Melbourne Coach Simon Goodwin has also </w:t>
      </w:r>
      <w:r w:rsidR="00613F7E">
        <w:rPr>
          <w:rFonts w:ascii="Calibri" w:hAnsi="Calibri" w:cs="Times New Roman"/>
          <w:color w:val="000000"/>
        </w:rPr>
        <w:t>a graduate</w:t>
      </w:r>
      <w:r>
        <w:rPr>
          <w:rFonts w:ascii="Calibri" w:hAnsi="Calibri" w:cs="Times New Roman"/>
          <w:color w:val="000000"/>
        </w:rPr>
        <w:t xml:space="preserve"> along with another 34 coaches who are currently </w:t>
      </w:r>
      <w:r w:rsidR="00613F7E">
        <w:rPr>
          <w:rFonts w:ascii="Calibri" w:hAnsi="Calibri" w:cs="Times New Roman"/>
          <w:color w:val="000000"/>
        </w:rPr>
        <w:t>employed by</w:t>
      </w:r>
      <w:r>
        <w:rPr>
          <w:rFonts w:ascii="Calibri" w:hAnsi="Calibri" w:cs="Times New Roman"/>
          <w:color w:val="000000"/>
        </w:rPr>
        <w:t xml:space="preserve"> AFL clubs.</w:t>
      </w:r>
    </w:p>
    <w:p w:rsidR="00B826A9" w:rsidRDefault="00B826A9" w:rsidP="00613F7E">
      <w:pPr>
        <w:spacing w:after="0" w:line="240" w:lineRule="auto"/>
        <w:jc w:val="both"/>
        <w:rPr>
          <w:rFonts w:ascii="Calibri" w:hAnsi="Calibri" w:cs="Times New Roman"/>
          <w:color w:val="000000"/>
        </w:rPr>
      </w:pPr>
    </w:p>
    <w:p w:rsidR="00B826A9" w:rsidRDefault="00B826A9" w:rsidP="00613F7E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The Next Coach Program has established a wonderful reputation, however</w:t>
      </w:r>
      <w:r w:rsidR="00613F7E">
        <w:rPr>
          <w:rFonts w:ascii="Calibri" w:hAnsi="Calibri" w:cs="Times New Roman"/>
          <w:color w:val="000000"/>
        </w:rPr>
        <w:t>,</w:t>
      </w:r>
      <w:r>
        <w:rPr>
          <w:rFonts w:ascii="Calibri" w:hAnsi="Calibri" w:cs="Times New Roman"/>
          <w:color w:val="000000"/>
        </w:rPr>
        <w:t xml:space="preserve"> it has previously only been offered to current AFL coaches or players. The program is now </w:t>
      </w:r>
      <w:r w:rsidR="00CF6209">
        <w:rPr>
          <w:rFonts w:ascii="Calibri" w:hAnsi="Calibri" w:cs="Times New Roman"/>
          <w:color w:val="000000"/>
        </w:rPr>
        <w:t xml:space="preserve">a partnership between the AFL Players’ Association and the AFL Coaches Association.  It is </w:t>
      </w:r>
      <w:r>
        <w:rPr>
          <w:rFonts w:ascii="Calibri" w:hAnsi="Calibri" w:cs="Times New Roman"/>
          <w:color w:val="000000"/>
        </w:rPr>
        <w:t xml:space="preserve">open to suitably credentialed coaches </w:t>
      </w:r>
      <w:r w:rsidR="00613F7E">
        <w:rPr>
          <w:rFonts w:ascii="Calibri" w:hAnsi="Calibri" w:cs="Times New Roman"/>
          <w:color w:val="000000"/>
        </w:rPr>
        <w:t xml:space="preserve">at Community and State League clubs, </w:t>
      </w:r>
      <w:r w:rsidR="00CF6209">
        <w:rPr>
          <w:rFonts w:ascii="Calibri" w:hAnsi="Calibri" w:cs="Times New Roman"/>
          <w:color w:val="000000"/>
        </w:rPr>
        <w:t xml:space="preserve">perhaps aspiring to a career as a Coach at an AFL Club and </w:t>
      </w:r>
      <w:r>
        <w:rPr>
          <w:rFonts w:ascii="Calibri" w:hAnsi="Calibri" w:cs="Times New Roman"/>
          <w:color w:val="000000"/>
        </w:rPr>
        <w:t xml:space="preserve">wishing to </w:t>
      </w:r>
      <w:r w:rsidR="00CF6209">
        <w:rPr>
          <w:rFonts w:ascii="Calibri" w:hAnsi="Calibri" w:cs="Times New Roman"/>
          <w:color w:val="000000"/>
        </w:rPr>
        <w:t>learn about coaching</w:t>
      </w:r>
      <w:r>
        <w:rPr>
          <w:rFonts w:ascii="Calibri" w:hAnsi="Calibri" w:cs="Times New Roman"/>
          <w:color w:val="000000"/>
        </w:rPr>
        <w:t xml:space="preserve"> alongside current and aspiri</w:t>
      </w:r>
      <w:r w:rsidR="00613F7E">
        <w:rPr>
          <w:rFonts w:ascii="Calibri" w:hAnsi="Calibri" w:cs="Times New Roman"/>
          <w:color w:val="000000"/>
        </w:rPr>
        <w:t>ng coaches from the AFL ranks.</w:t>
      </w:r>
    </w:p>
    <w:p w:rsidR="00CF6209" w:rsidRDefault="00CF6209" w:rsidP="00613F7E">
      <w:pPr>
        <w:spacing w:after="0" w:line="240" w:lineRule="auto"/>
        <w:jc w:val="both"/>
        <w:rPr>
          <w:rFonts w:ascii="Calibri" w:hAnsi="Calibri" w:cs="Times New Roman"/>
          <w:color w:val="000000"/>
        </w:rPr>
      </w:pPr>
    </w:p>
    <w:p w:rsidR="00CF6209" w:rsidRDefault="00CF6209" w:rsidP="00613F7E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There will be two intakes for the program in 2017.  The first commences on 29</w:t>
      </w:r>
      <w:r w:rsidRPr="00CF6209">
        <w:rPr>
          <w:rFonts w:ascii="Calibri" w:hAnsi="Calibri" w:cs="Times New Roman"/>
          <w:color w:val="000000"/>
          <w:vertAlign w:val="superscript"/>
        </w:rPr>
        <w:t>th</w:t>
      </w:r>
      <w:r>
        <w:rPr>
          <w:rFonts w:ascii="Calibri" w:hAnsi="Calibri" w:cs="Times New Roman"/>
          <w:color w:val="000000"/>
        </w:rPr>
        <w:t xml:space="preserve"> March 2017 and the second in June/July. Details of the Next Coach Program are set out below.</w:t>
      </w:r>
    </w:p>
    <w:p w:rsidR="00613F7E" w:rsidRDefault="00613F7E" w:rsidP="00613F7E">
      <w:pPr>
        <w:spacing w:after="0" w:line="240" w:lineRule="auto"/>
        <w:jc w:val="both"/>
        <w:rPr>
          <w:rFonts w:ascii="Calibri" w:hAnsi="Calibri" w:cs="Times New Roman"/>
          <w:color w:val="000000"/>
        </w:rPr>
      </w:pPr>
    </w:p>
    <w:p w:rsidR="00613F7E" w:rsidRPr="00613F7E" w:rsidRDefault="00613F7E" w:rsidP="00CF6209">
      <w:pPr>
        <w:spacing w:after="0" w:line="240" w:lineRule="auto"/>
        <w:jc w:val="both"/>
        <w:rPr>
          <w:rFonts w:ascii="Calibri" w:hAnsi="Calibri" w:cs="Times New Roman"/>
          <w:color w:val="000000"/>
          <w:u w:val="single"/>
        </w:rPr>
      </w:pPr>
      <w:r w:rsidRPr="00613F7E">
        <w:rPr>
          <w:rFonts w:ascii="Calibri" w:hAnsi="Calibri" w:cs="Times New Roman"/>
          <w:color w:val="000000"/>
          <w:u w:val="single"/>
        </w:rPr>
        <w:t>Information about the Next Coach Program.</w:t>
      </w:r>
    </w:p>
    <w:p w:rsidR="00613F7E" w:rsidRDefault="00613F7E" w:rsidP="00CF6209">
      <w:pPr>
        <w:spacing w:after="0" w:line="240" w:lineRule="auto"/>
        <w:jc w:val="both"/>
        <w:rPr>
          <w:rFonts w:ascii="Calibri" w:hAnsi="Calibri" w:cs="Times New Roman"/>
          <w:color w:val="000000"/>
        </w:rPr>
      </w:pPr>
    </w:p>
    <w:p w:rsidR="00613F7E" w:rsidRDefault="00613F7E" w:rsidP="00CF6209">
      <w:pPr>
        <w:jc w:val="both"/>
      </w:pPr>
      <w:r>
        <w:t>In 2017 for the first time, coaches outside the AFL system will be able to gain valuable learnings from a lifetime coach</w:t>
      </w:r>
      <w:r w:rsidR="00CF6209">
        <w:t xml:space="preserve"> and </w:t>
      </w:r>
      <w:r w:rsidR="00CF6209">
        <w:rPr>
          <w:rFonts w:ascii="Calibri" w:hAnsi="Calibri" w:cs="Times New Roman"/>
          <w:color w:val="000000"/>
        </w:rPr>
        <w:t>Next Coach Coordinator,</w:t>
      </w:r>
      <w:r>
        <w:t xml:space="preserve"> David Wheadon.  David imparts an insight into his knowledge and experience which has been gained from more than 30 years at the top level, under 11 Senior Coaches.</w:t>
      </w:r>
    </w:p>
    <w:p w:rsidR="00613F7E" w:rsidRDefault="00613F7E" w:rsidP="00CF6209">
      <w:pPr>
        <w:jc w:val="both"/>
      </w:pPr>
      <w:r>
        <w:t xml:space="preserve">The success of the Next Coach Program lies in David’s ability to create stimulating conversations and assist students to understand themselves as a coach. He has a great ability to highlight the impact coaches have on players and the team.  </w:t>
      </w:r>
    </w:p>
    <w:p w:rsidR="00613F7E" w:rsidRDefault="00613F7E" w:rsidP="00CF6209">
      <w:pPr>
        <w:spacing w:after="0"/>
        <w:jc w:val="both"/>
      </w:pPr>
      <w:r>
        <w:t>Critical elements of the Next Coach syllabus include:</w:t>
      </w:r>
    </w:p>
    <w:p w:rsidR="00613F7E" w:rsidRDefault="00613F7E" w:rsidP="00CF6209">
      <w:pPr>
        <w:pStyle w:val="ListParagraph"/>
        <w:numPr>
          <w:ilvl w:val="0"/>
          <w:numId w:val="3"/>
        </w:numPr>
        <w:spacing w:line="259" w:lineRule="auto"/>
        <w:jc w:val="both"/>
      </w:pPr>
      <w:r>
        <w:t>The art of coaching</w:t>
      </w:r>
    </w:p>
    <w:p w:rsidR="00613F7E" w:rsidRDefault="00613F7E" w:rsidP="00CF6209">
      <w:pPr>
        <w:pStyle w:val="ListParagraph"/>
        <w:numPr>
          <w:ilvl w:val="0"/>
          <w:numId w:val="3"/>
        </w:numPr>
        <w:spacing w:line="259" w:lineRule="auto"/>
        <w:jc w:val="both"/>
      </w:pPr>
      <w:r>
        <w:t>Coaching the team and coaching individuals</w:t>
      </w:r>
    </w:p>
    <w:p w:rsidR="00613F7E" w:rsidRDefault="00613F7E" w:rsidP="00CF6209">
      <w:pPr>
        <w:pStyle w:val="ListParagraph"/>
        <w:numPr>
          <w:ilvl w:val="0"/>
          <w:numId w:val="3"/>
        </w:numPr>
        <w:spacing w:line="259" w:lineRule="auto"/>
        <w:jc w:val="both"/>
      </w:pPr>
      <w:r>
        <w:t>Philosophy of coaching</w:t>
      </w:r>
    </w:p>
    <w:p w:rsidR="00613F7E" w:rsidRDefault="00613F7E" w:rsidP="00CF6209">
      <w:pPr>
        <w:pStyle w:val="ListParagraph"/>
        <w:numPr>
          <w:ilvl w:val="0"/>
          <w:numId w:val="3"/>
        </w:numPr>
        <w:spacing w:line="259" w:lineRule="auto"/>
        <w:jc w:val="both"/>
      </w:pPr>
      <w:r>
        <w:t xml:space="preserve">Teaching and learning styles </w:t>
      </w:r>
    </w:p>
    <w:p w:rsidR="00613F7E" w:rsidRDefault="00613F7E" w:rsidP="00CF6209">
      <w:pPr>
        <w:pStyle w:val="ListParagraph"/>
        <w:numPr>
          <w:ilvl w:val="0"/>
          <w:numId w:val="3"/>
        </w:numPr>
        <w:spacing w:line="259" w:lineRule="auto"/>
        <w:jc w:val="both"/>
      </w:pPr>
      <w:r>
        <w:t>Emotional Intelligence and coaching</w:t>
      </w:r>
    </w:p>
    <w:p w:rsidR="00613F7E" w:rsidRDefault="00613F7E" w:rsidP="00CF6209">
      <w:pPr>
        <w:pStyle w:val="ListParagraph"/>
        <w:numPr>
          <w:ilvl w:val="0"/>
          <w:numId w:val="3"/>
        </w:numPr>
        <w:spacing w:line="259" w:lineRule="auto"/>
        <w:jc w:val="both"/>
      </w:pPr>
      <w:r>
        <w:t>Presentations and meetings</w:t>
      </w:r>
    </w:p>
    <w:p w:rsidR="00613F7E" w:rsidRDefault="00613F7E" w:rsidP="00CF6209">
      <w:pPr>
        <w:pStyle w:val="ListParagraph"/>
        <w:numPr>
          <w:ilvl w:val="0"/>
          <w:numId w:val="3"/>
        </w:numPr>
        <w:spacing w:line="259" w:lineRule="auto"/>
        <w:jc w:val="both"/>
      </w:pPr>
      <w:r>
        <w:t>Teaching the game – decision making/skill acquisition/game sense</w:t>
      </w:r>
    </w:p>
    <w:p w:rsidR="00613F7E" w:rsidRDefault="00613F7E" w:rsidP="00CF6209">
      <w:pPr>
        <w:pStyle w:val="ListParagraph"/>
        <w:numPr>
          <w:ilvl w:val="0"/>
          <w:numId w:val="3"/>
        </w:numPr>
        <w:spacing w:line="259" w:lineRule="auto"/>
        <w:jc w:val="both"/>
      </w:pPr>
      <w:r>
        <w:t>The role and skills of the coach/assistant coach/development coach</w:t>
      </w:r>
    </w:p>
    <w:p w:rsidR="00613F7E" w:rsidRDefault="00613F7E" w:rsidP="00CF6209">
      <w:pPr>
        <w:pStyle w:val="ListParagraph"/>
        <w:numPr>
          <w:ilvl w:val="0"/>
          <w:numId w:val="3"/>
        </w:numPr>
        <w:spacing w:line="259" w:lineRule="auto"/>
        <w:jc w:val="both"/>
      </w:pPr>
      <w:r>
        <w:t>Strategy and tactics</w:t>
      </w:r>
    </w:p>
    <w:p w:rsidR="00613F7E" w:rsidRDefault="00613F7E" w:rsidP="00CF6209">
      <w:pPr>
        <w:pStyle w:val="ListParagraph"/>
        <w:numPr>
          <w:ilvl w:val="0"/>
          <w:numId w:val="3"/>
        </w:numPr>
        <w:spacing w:line="259" w:lineRule="auto"/>
        <w:jc w:val="both"/>
      </w:pPr>
      <w:r>
        <w:t>Key Performance Indicators for success</w:t>
      </w:r>
    </w:p>
    <w:p w:rsidR="00613F7E" w:rsidRDefault="00613F7E" w:rsidP="00CF6209">
      <w:pPr>
        <w:pStyle w:val="ListParagraph"/>
        <w:numPr>
          <w:ilvl w:val="0"/>
          <w:numId w:val="3"/>
        </w:numPr>
        <w:spacing w:line="259" w:lineRule="auto"/>
        <w:jc w:val="both"/>
      </w:pPr>
      <w:r>
        <w:t>Game plan</w:t>
      </w:r>
    </w:p>
    <w:p w:rsidR="00B826A9" w:rsidRDefault="00B826A9" w:rsidP="00CF6209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There are 6 criteria for participation:</w:t>
      </w:r>
    </w:p>
    <w:p w:rsidR="00B826A9" w:rsidRDefault="00B826A9" w:rsidP="00CF620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 genuine desire to pursue a career in coaching;</w:t>
      </w:r>
    </w:p>
    <w:p w:rsidR="00B826A9" w:rsidRDefault="00B826A9" w:rsidP="00CF620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 Level 2 Coaching qualification would be favourably considered;</w:t>
      </w:r>
    </w:p>
    <w:p w:rsidR="00B826A9" w:rsidRDefault="00B826A9" w:rsidP="00CF620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An intel</w:t>
      </w:r>
      <w:r w:rsidR="00613F7E">
        <w:rPr>
          <w:rFonts w:ascii="Calibri" w:hAnsi="Calibri" w:cs="Times New Roman"/>
          <w:color w:val="000000"/>
        </w:rPr>
        <w:t>lectual capacity to understand c</w:t>
      </w:r>
      <w:r>
        <w:rPr>
          <w:rFonts w:ascii="Calibri" w:hAnsi="Calibri" w:cs="Times New Roman"/>
          <w:color w:val="000000"/>
        </w:rPr>
        <w:t>oaching concepts and ideas;</w:t>
      </w:r>
    </w:p>
    <w:p w:rsidR="00B826A9" w:rsidRDefault="00B826A9" w:rsidP="00CF620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A willingness to research </w:t>
      </w:r>
      <w:r w:rsidR="00613F7E">
        <w:rPr>
          <w:rFonts w:ascii="Calibri" w:hAnsi="Calibri" w:cs="Times New Roman"/>
          <w:color w:val="000000"/>
        </w:rPr>
        <w:t>c</w:t>
      </w:r>
      <w:r>
        <w:rPr>
          <w:rFonts w:ascii="Calibri" w:hAnsi="Calibri" w:cs="Times New Roman"/>
          <w:color w:val="000000"/>
        </w:rPr>
        <w:t>oaching by reading documents, articles and books and watching selected videos;</w:t>
      </w:r>
    </w:p>
    <w:p w:rsidR="00B826A9" w:rsidRDefault="00B826A9" w:rsidP="00CF620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Enthusiasm to commit to the course involving 10 interactive sessions on Wednesday evenings, which may be attended in person in Melbourne or on a Video Conferencing meeting link which will allow you to join from any location</w:t>
      </w:r>
      <w:r w:rsidR="00613F7E">
        <w:rPr>
          <w:rFonts w:ascii="Calibri" w:hAnsi="Calibri" w:cs="Times New Roman"/>
          <w:color w:val="000000"/>
        </w:rPr>
        <w:t xml:space="preserve"> in the world</w:t>
      </w:r>
      <w:r>
        <w:rPr>
          <w:rFonts w:ascii="Calibri" w:hAnsi="Calibri" w:cs="Times New Roman"/>
          <w:color w:val="000000"/>
        </w:rPr>
        <w:t>; and</w:t>
      </w:r>
    </w:p>
    <w:p w:rsidR="00B826A9" w:rsidRDefault="00B826A9" w:rsidP="00CF620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Commitment … </w:t>
      </w:r>
      <w:r w:rsidR="00613F7E">
        <w:rPr>
          <w:rFonts w:ascii="Calibri" w:hAnsi="Calibri" w:cs="Times New Roman"/>
          <w:color w:val="000000"/>
        </w:rPr>
        <w:t>students</w:t>
      </w:r>
      <w:r>
        <w:rPr>
          <w:rFonts w:ascii="Calibri" w:hAnsi="Calibri" w:cs="Times New Roman"/>
          <w:color w:val="000000"/>
        </w:rPr>
        <w:t xml:space="preserve"> will be expected to submit all written assignments.</w:t>
      </w:r>
    </w:p>
    <w:p w:rsidR="00B826A9" w:rsidRDefault="00B826A9" w:rsidP="00CF6209">
      <w:pPr>
        <w:spacing w:after="0" w:line="240" w:lineRule="auto"/>
        <w:ind w:left="1440"/>
        <w:jc w:val="both"/>
        <w:rPr>
          <w:rFonts w:ascii="Calibri" w:hAnsi="Calibri" w:cs="Times New Roman"/>
          <w:b/>
          <w:color w:val="000000"/>
        </w:rPr>
      </w:pPr>
    </w:p>
    <w:p w:rsidR="00B826A9" w:rsidRDefault="00613F7E" w:rsidP="00CF6209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lastRenderedPageBreak/>
        <w:t>Next Coach Students</w:t>
      </w:r>
      <w:r w:rsidR="00B826A9">
        <w:rPr>
          <w:rFonts w:ascii="Calibri" w:hAnsi="Calibri" w:cs="Times New Roman"/>
          <w:color w:val="000000"/>
        </w:rPr>
        <w:t xml:space="preserve"> will need to submit a written application to be considered to participate in the program, which will address:</w:t>
      </w:r>
    </w:p>
    <w:p w:rsidR="00B826A9" w:rsidRDefault="00B826A9" w:rsidP="00CF620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How you meet the Participant Criteria outlined above;</w:t>
      </w:r>
    </w:p>
    <w:p w:rsidR="00B826A9" w:rsidRDefault="00B826A9" w:rsidP="00CF620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Details of a Referee from your Club who will confirm your suitability; and</w:t>
      </w:r>
    </w:p>
    <w:p w:rsidR="00B826A9" w:rsidRDefault="00B826A9" w:rsidP="00CF6209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Any other study commitments you will be undertaking in 2017.</w:t>
      </w:r>
    </w:p>
    <w:p w:rsidR="00B826A9" w:rsidRDefault="00B826A9" w:rsidP="00CF6209">
      <w:pPr>
        <w:spacing w:after="0" w:line="240" w:lineRule="auto"/>
        <w:ind w:left="1440"/>
        <w:jc w:val="both"/>
        <w:rPr>
          <w:rFonts w:ascii="Calibri" w:hAnsi="Calibri" w:cs="Times New Roman"/>
          <w:color w:val="000000"/>
        </w:rPr>
      </w:pPr>
    </w:p>
    <w:p w:rsidR="00B826A9" w:rsidRDefault="00B826A9" w:rsidP="00CF6209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The cost of the Next Coach Program is $3,000 +GST and payable prior to beginning the program. </w:t>
      </w:r>
    </w:p>
    <w:p w:rsidR="00B826A9" w:rsidRDefault="00B826A9" w:rsidP="00CF6209">
      <w:pPr>
        <w:spacing w:after="0" w:line="240" w:lineRule="auto"/>
        <w:ind w:left="720"/>
        <w:jc w:val="both"/>
        <w:rPr>
          <w:rFonts w:ascii="Calibri" w:hAnsi="Calibri" w:cs="Times New Roman"/>
          <w:color w:val="000000"/>
        </w:rPr>
      </w:pPr>
    </w:p>
    <w:p w:rsidR="00B826A9" w:rsidRDefault="00B826A9" w:rsidP="00CF6209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To receive a Next Coach Certificate and a written t</w:t>
      </w:r>
      <w:r w:rsidR="00613F7E">
        <w:rPr>
          <w:rFonts w:ascii="Calibri" w:hAnsi="Calibri" w:cs="Times New Roman"/>
          <w:color w:val="000000"/>
        </w:rPr>
        <w:t xml:space="preserve">estimonial from David Wheadon, </w:t>
      </w:r>
      <w:r>
        <w:rPr>
          <w:rFonts w:ascii="Calibri" w:hAnsi="Calibri" w:cs="Times New Roman"/>
          <w:color w:val="000000"/>
        </w:rPr>
        <w:t>participants must meet the following standards:</w:t>
      </w:r>
    </w:p>
    <w:p w:rsidR="00B826A9" w:rsidRPr="00613F7E" w:rsidRDefault="00B826A9" w:rsidP="00CF62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 w:cs="Times New Roman"/>
          <w:color w:val="000000"/>
        </w:rPr>
      </w:pPr>
      <w:r w:rsidRPr="00613F7E">
        <w:rPr>
          <w:rFonts w:ascii="Calibri" w:hAnsi="Calibri" w:cs="Times New Roman"/>
          <w:color w:val="000000"/>
        </w:rPr>
        <w:t>Submit each of the written assignments; and</w:t>
      </w:r>
    </w:p>
    <w:p w:rsidR="00B826A9" w:rsidRDefault="00B826A9" w:rsidP="00CF620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Participate in at least 70% of group sessions in real time (sessions will be available on the occasions you are not able to join live).</w:t>
      </w:r>
    </w:p>
    <w:p w:rsidR="00B826A9" w:rsidRDefault="00B826A9" w:rsidP="00613F7E">
      <w:pPr>
        <w:spacing w:after="0" w:line="240" w:lineRule="auto"/>
        <w:jc w:val="both"/>
        <w:rPr>
          <w:rFonts w:ascii="Calibri" w:hAnsi="Calibri" w:cs="Times New Roman"/>
          <w:color w:val="000000"/>
        </w:rPr>
      </w:pPr>
    </w:p>
    <w:p w:rsidR="00DD1404" w:rsidRPr="00CF6209" w:rsidRDefault="00B826A9" w:rsidP="00CF6209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 Applications for the 2017 Next Coach Program close on Wednesday March 22.  </w:t>
      </w:r>
      <w:r w:rsidR="00CF6209" w:rsidRPr="00CF6209">
        <w:rPr>
          <w:rFonts w:ascii="Calibri" w:hAnsi="Calibri" w:cs="Times New Roman"/>
          <w:color w:val="000000"/>
          <w:u w:val="single"/>
        </w:rPr>
        <w:t xml:space="preserve">Coaches </w:t>
      </w:r>
      <w:r w:rsidRPr="00CF6209">
        <w:rPr>
          <w:rFonts w:ascii="Calibri" w:hAnsi="Calibri" w:cs="Times New Roman"/>
          <w:color w:val="000000"/>
          <w:u w:val="single"/>
        </w:rPr>
        <w:t>wishing to particip</w:t>
      </w:r>
      <w:r w:rsidR="00DD1404" w:rsidRPr="00CF6209">
        <w:rPr>
          <w:rFonts w:ascii="Calibri" w:hAnsi="Calibri" w:cs="Times New Roman"/>
          <w:color w:val="000000"/>
          <w:u w:val="single"/>
        </w:rPr>
        <w:t>ate in the 2017 program need to:</w:t>
      </w:r>
    </w:p>
    <w:p w:rsidR="00DD1404" w:rsidRPr="00CF6209" w:rsidRDefault="00B826A9" w:rsidP="00CF620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  <w:color w:val="000000"/>
        </w:rPr>
      </w:pPr>
      <w:r w:rsidRPr="00CF6209">
        <w:rPr>
          <w:rFonts w:ascii="Calibri" w:hAnsi="Calibri" w:cs="Times New Roman"/>
          <w:color w:val="000000"/>
        </w:rPr>
        <w:t xml:space="preserve">Register </w:t>
      </w:r>
      <w:r w:rsidR="00DD1404" w:rsidRPr="00CF6209">
        <w:rPr>
          <w:rFonts w:ascii="Calibri" w:hAnsi="Calibri" w:cs="Times New Roman"/>
          <w:color w:val="000000"/>
        </w:rPr>
        <w:t xml:space="preserve">via the following link: </w:t>
      </w:r>
      <w:hyperlink r:id="rId6" w:history="1">
        <w:r w:rsidR="00DD1404">
          <w:rPr>
            <w:rStyle w:val="Hyperlink"/>
          </w:rPr>
          <w:t>https://docs.google.com/forms/d/e/1FAIpQLSdUzq4Rz6IqV9ly4heySkiTYH3vnYNVnQ-dwqUh7OMdevL0OA/viewform</w:t>
        </w:r>
      </w:hyperlink>
      <w:r w:rsidR="00DD1404" w:rsidRPr="00DD1404">
        <w:rPr>
          <w:color w:val="1F497D"/>
        </w:rPr>
        <w:t xml:space="preserve"> </w:t>
      </w:r>
      <w:r w:rsidR="00DD1404" w:rsidRPr="00CF6209">
        <w:t>and</w:t>
      </w:r>
    </w:p>
    <w:p w:rsidR="00DD1404" w:rsidRPr="00DD1404" w:rsidRDefault="00DD1404" w:rsidP="00CF620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  <w:b/>
          <w:color w:val="000000"/>
        </w:rPr>
      </w:pPr>
      <w:r w:rsidRPr="00CF6209">
        <w:rPr>
          <w:rFonts w:ascii="Calibri" w:hAnsi="Calibri" w:cs="Times New Roman"/>
          <w:color w:val="000000"/>
        </w:rPr>
        <w:t>Submit a written application in reference to the criteria above</w:t>
      </w:r>
      <w:r>
        <w:rPr>
          <w:rFonts w:ascii="Calibri" w:hAnsi="Calibri" w:cs="Times New Roman"/>
          <w:b/>
          <w:color w:val="000000"/>
        </w:rPr>
        <w:t xml:space="preserve"> - </w:t>
      </w:r>
      <w:hyperlink r:id="rId7" w:history="1">
        <w:r>
          <w:rPr>
            <w:rStyle w:val="Hyperlink"/>
            <w:rFonts w:ascii="Calibri" w:hAnsi="Calibri" w:cs="Times New Roman"/>
            <w:b/>
          </w:rPr>
          <w:t>ron.watt@aflca.com.au</w:t>
        </w:r>
      </w:hyperlink>
    </w:p>
    <w:p w:rsidR="00B826A9" w:rsidRDefault="00B826A9" w:rsidP="00613F7E">
      <w:pPr>
        <w:jc w:val="both"/>
      </w:pPr>
    </w:p>
    <w:p w:rsidR="00B826A9" w:rsidRDefault="00B826A9" w:rsidP="00613F7E">
      <w:pPr>
        <w:spacing w:after="0" w:line="240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*For more information about the Next Coach Program contact Ron Watt </w:t>
      </w:r>
      <w:hyperlink r:id="rId8" w:history="1">
        <w:r>
          <w:rPr>
            <w:rStyle w:val="Hyperlink"/>
            <w:rFonts w:ascii="Calibri" w:hAnsi="Calibri" w:cs="Times New Roman"/>
          </w:rPr>
          <w:t>ron.watt@aflca.com.au</w:t>
        </w:r>
      </w:hyperlink>
      <w:r>
        <w:rPr>
          <w:rFonts w:ascii="Calibri" w:hAnsi="Calibri" w:cs="Times New Roman"/>
          <w:color w:val="000000"/>
        </w:rPr>
        <w:t xml:space="preserve"> (0418 390 648) or David Wheadon (0418 524 741).</w:t>
      </w:r>
    </w:p>
    <w:p w:rsidR="002D371C" w:rsidRDefault="002D371C" w:rsidP="00613F7E">
      <w:pPr>
        <w:jc w:val="both"/>
      </w:pPr>
    </w:p>
    <w:sectPr w:rsidR="002D3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4B2"/>
    <w:multiLevelType w:val="hybridMultilevel"/>
    <w:tmpl w:val="83C0066A"/>
    <w:lvl w:ilvl="0" w:tplc="8C448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2798"/>
    <w:multiLevelType w:val="hybridMultilevel"/>
    <w:tmpl w:val="455AF0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1E96"/>
    <w:multiLevelType w:val="hybridMultilevel"/>
    <w:tmpl w:val="5576F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E5CAA"/>
    <w:multiLevelType w:val="hybridMultilevel"/>
    <w:tmpl w:val="5576F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C107D"/>
    <w:multiLevelType w:val="hybridMultilevel"/>
    <w:tmpl w:val="7E284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80101"/>
    <w:multiLevelType w:val="hybridMultilevel"/>
    <w:tmpl w:val="5576F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A9"/>
    <w:rsid w:val="002D371C"/>
    <w:rsid w:val="00613F7E"/>
    <w:rsid w:val="00B826A9"/>
    <w:rsid w:val="00C93E98"/>
    <w:rsid w:val="00CF6209"/>
    <w:rsid w:val="00DD1404"/>
    <w:rsid w:val="00E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A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6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6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14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A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6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6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14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forms/d/e/1FAIpQLSdUzq4Rz6IqV9ly4heySkiTYH3vnYNVnQ-dwqUh7OMdevL0OA/viewform" TargetMode="External"/><Relationship Id="rId7" Type="http://schemas.openxmlformats.org/officeDocument/2006/relationships/hyperlink" Target="mailto:ron.watt@aflca.com.au" TargetMode="External"/><Relationship Id="rId8" Type="http://schemas.openxmlformats.org/officeDocument/2006/relationships/hyperlink" Target="mailto:ron.watt@aflca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Watt</dc:creator>
  <cp:keywords/>
  <dc:description/>
  <cp:lastModifiedBy>Nathan Schmook</cp:lastModifiedBy>
  <cp:revision>2</cp:revision>
  <dcterms:created xsi:type="dcterms:W3CDTF">2017-02-27T00:40:00Z</dcterms:created>
  <dcterms:modified xsi:type="dcterms:W3CDTF">2017-02-27T00:40:00Z</dcterms:modified>
</cp:coreProperties>
</file>